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Ind w:w="103" w:type="dxa"/>
        <w:tblLook w:val="04A0"/>
      </w:tblPr>
      <w:tblGrid>
        <w:gridCol w:w="2640"/>
        <w:gridCol w:w="2869"/>
        <w:gridCol w:w="436"/>
        <w:gridCol w:w="4140"/>
      </w:tblGrid>
      <w:tr w:rsidR="00CF5064" w:rsidRPr="003E64CA" w:rsidTr="00CF5064">
        <w:trPr>
          <w:trHeight w:val="375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F5064" w:rsidRPr="003E64CA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3E64C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Water Management Plan Template</w:t>
            </w:r>
          </w:p>
        </w:tc>
      </w:tr>
      <w:tr w:rsidR="00CF5064" w:rsidRPr="003E64CA" w:rsidTr="00CF5064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64" w:rsidRPr="003E64CA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3E64C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64" w:rsidRPr="003E64CA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3E64C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064" w:rsidRPr="003E64CA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3E64C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CF5064" w:rsidRPr="003E64CA" w:rsidTr="00CF5064">
        <w:trPr>
          <w:trHeight w:val="300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Details of Assessment Unit</w:t>
            </w:r>
          </w:p>
        </w:tc>
      </w:tr>
      <w:tr w:rsidR="00CF5064" w:rsidRPr="003E64CA" w:rsidTr="00CF5064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State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Rajasthan</w:t>
            </w:r>
          </w:p>
        </w:tc>
      </w:tr>
      <w:tr w:rsidR="00CF5064" w:rsidRPr="003E64CA" w:rsidTr="00CF5064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District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Sikar</w:t>
            </w:r>
            <w:proofErr w:type="spellEnd"/>
          </w:p>
        </w:tc>
      </w:tr>
      <w:tr w:rsidR="00CF5064" w:rsidRPr="003E64CA" w:rsidTr="00CF5064">
        <w:trPr>
          <w:trHeight w:val="585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64" w:rsidRPr="00811224" w:rsidRDefault="00CF5064" w:rsidP="003E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Block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Dantaramgarh</w:t>
            </w:r>
            <w:proofErr w:type="spellEnd"/>
          </w:p>
        </w:tc>
      </w:tr>
      <w:tr w:rsidR="00CF5064" w:rsidRPr="003E64CA" w:rsidTr="00CF5064">
        <w:trPr>
          <w:trHeight w:val="585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 xml:space="preserve">Category as per latest </w:t>
            </w:r>
            <w:r w:rsidRPr="00811224">
              <w:rPr>
                <w:rFonts w:ascii="Arial" w:hAnsi="Arial" w:cs="Arial"/>
                <w:szCs w:val="22"/>
              </w:rPr>
              <w:t>Ground water</w:t>
            </w: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 xml:space="preserve"> assessment (2017)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Over Exploited (OE)</w:t>
            </w:r>
          </w:p>
        </w:tc>
      </w:tr>
      <w:tr w:rsidR="00CF5064" w:rsidRPr="003E64CA" w:rsidTr="00CF5064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Hydrogeological</w:t>
            </w:r>
            <w:proofErr w:type="spellEnd"/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 xml:space="preserve"> Details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CF5064" w:rsidRPr="003E64CA" w:rsidTr="00CF5064">
        <w:trPr>
          <w:trHeight w:val="585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64" w:rsidRPr="00811224" w:rsidRDefault="00CF5064" w:rsidP="008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Average Annual Rainfall (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1901-2016</w:t>
            </w: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  <w:r w:rsidRPr="0001728C">
              <w:rPr>
                <w:rFonts w:ascii="Arial" w:hAnsi="Arial" w:cs="Arial"/>
                <w:szCs w:val="22"/>
              </w:rPr>
              <w:t xml:space="preserve"> (MM)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454</w:t>
            </w:r>
          </w:p>
        </w:tc>
      </w:tr>
      <w:tr w:rsidR="00CF5064" w:rsidRPr="003E64CA" w:rsidTr="00CF5064">
        <w:trPr>
          <w:trHeight w:val="585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Aquifer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(Older Alluvium, Quartzite)         ALO3, QZ01</w:t>
            </w:r>
          </w:p>
        </w:tc>
      </w:tr>
      <w:tr w:rsidR="00CF5064" w:rsidRPr="003E64CA" w:rsidTr="00CF5064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Discharge of Wells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lps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</w:p>
        </w:tc>
      </w:tr>
      <w:tr w:rsidR="00CF5064" w:rsidRPr="003E64CA" w:rsidTr="00CF5064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0.50-1.6</w:t>
            </w:r>
          </w:p>
        </w:tc>
      </w:tr>
      <w:tr w:rsidR="00CF5064" w:rsidRPr="003E64CA" w:rsidTr="00CF5064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0.50-1.8</w:t>
            </w:r>
          </w:p>
        </w:tc>
      </w:tr>
      <w:tr w:rsidR="00CF5064" w:rsidRPr="003E64CA" w:rsidTr="00CF5064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1.0-1.92</w:t>
            </w:r>
          </w:p>
        </w:tc>
      </w:tr>
      <w:tr w:rsidR="00CF5064" w:rsidRPr="003E64CA" w:rsidTr="00CF5064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811224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CF5064" w:rsidRPr="003E64CA" w:rsidTr="00CF5064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Water Quality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Fresh</w:t>
            </w:r>
          </w:p>
        </w:tc>
      </w:tr>
      <w:tr w:rsidR="00CF5064" w:rsidRPr="003E64CA" w:rsidTr="00CF5064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Any other Quality Issue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fluoride related</w:t>
            </w:r>
          </w:p>
        </w:tc>
      </w:tr>
      <w:tr w:rsidR="00CF5064" w:rsidRPr="003E64CA" w:rsidTr="00CF5064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Annual Water Availability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CF5064" w:rsidRPr="003E64CA" w:rsidTr="00CF5064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Fresh water Availability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482F70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42.4</w:t>
            </w:r>
          </w:p>
        </w:tc>
      </w:tr>
      <w:tr w:rsidR="00CF5064" w:rsidRPr="003E64CA" w:rsidTr="00CF5064">
        <w:trPr>
          <w:trHeight w:val="585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Surface water including major water bodies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482F70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NIL</w:t>
            </w:r>
          </w:p>
        </w:tc>
      </w:tr>
      <w:tr w:rsidR="00CF5064" w:rsidRPr="003E64CA" w:rsidTr="00CF5064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Grey water Availability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482F70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CF5064" w:rsidRPr="003E64CA" w:rsidTr="00CF5064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482F70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CF5064" w:rsidRPr="003E64CA" w:rsidTr="00CF5064">
        <w:trPr>
          <w:trHeight w:val="300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Annual Water Consumption</w:t>
            </w:r>
          </w:p>
        </w:tc>
      </w:tr>
      <w:tr w:rsidR="00CF5064" w:rsidRPr="003E64CA" w:rsidTr="00CF5064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Agriculture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482F70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73.41</w:t>
            </w:r>
          </w:p>
        </w:tc>
      </w:tr>
      <w:tr w:rsidR="00CF5064" w:rsidRPr="003E64CA" w:rsidTr="00CF5064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482F70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9.31</w:t>
            </w:r>
          </w:p>
        </w:tc>
      </w:tr>
      <w:tr w:rsidR="00CF5064" w:rsidRPr="003E64CA" w:rsidTr="00CF5064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482F70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0.1</w:t>
            </w:r>
          </w:p>
        </w:tc>
      </w:tr>
      <w:tr w:rsidR="00CF5064" w:rsidRPr="003E64CA" w:rsidTr="00CF5064">
        <w:trPr>
          <w:trHeight w:val="87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Decadal Water consumption trends (Period) (2009-2016)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1728C">
              <w:rPr>
                <w:rFonts w:ascii="Arial" w:hAnsi="Arial" w:cs="Arial"/>
                <w:szCs w:val="22"/>
              </w:rPr>
              <w:t>(MCM/year)</w:t>
            </w:r>
          </w:p>
        </w:tc>
        <w:tc>
          <w:tcPr>
            <w:tcW w:w="4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64" w:rsidRPr="00811224" w:rsidRDefault="00CF5064" w:rsidP="008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Rise:</w:t>
            </w: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 xml:space="preserve">  (0.069)</w:t>
            </w:r>
          </w:p>
        </w:tc>
      </w:tr>
      <w:tr w:rsidR="00CF5064" w:rsidRPr="003E64CA" w:rsidTr="00CF5064">
        <w:trPr>
          <w:trHeight w:val="585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Common GW Abstraction Structure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Types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CF5064" w:rsidRPr="003E64CA" w:rsidTr="00CF5064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Average Depth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mbgl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CF5064" w:rsidRPr="003E64CA" w:rsidTr="00CF5064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50-80</w:t>
            </w:r>
          </w:p>
        </w:tc>
      </w:tr>
      <w:tr w:rsidR="00CF5064" w:rsidRPr="003E64CA" w:rsidTr="00CF5064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130 - 220</w:t>
            </w:r>
          </w:p>
        </w:tc>
      </w:tr>
      <w:tr w:rsidR="00CF5064" w:rsidRPr="003E64CA" w:rsidTr="00CF5064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CF5064" w:rsidRPr="003E64CA" w:rsidTr="00CF5064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811224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120-170</w:t>
            </w:r>
          </w:p>
        </w:tc>
      </w:tr>
      <w:tr w:rsidR="00CF5064" w:rsidRPr="003E64CA" w:rsidTr="00CF5064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Future Availability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CF5064" w:rsidRPr="003E64CA" w:rsidTr="00CF5064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Surface Water</w:t>
            </w:r>
            <w:r w:rsidRPr="00482F70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64" w:rsidRPr="00811224" w:rsidRDefault="00CF5064" w:rsidP="0012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N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A</w:t>
            </w:r>
          </w:p>
        </w:tc>
      </w:tr>
      <w:tr w:rsidR="00CF5064" w:rsidRPr="003E64CA" w:rsidTr="00CF5064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482F70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0</w:t>
            </w:r>
          </w:p>
        </w:tc>
      </w:tr>
      <w:tr w:rsidR="00CF5064" w:rsidRPr="003E64CA" w:rsidTr="00CF5064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Monitoring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CF5064" w:rsidRPr="003E64CA" w:rsidTr="00CF5064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Surface Water Monitoring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CF5064" w:rsidRPr="003E64CA" w:rsidTr="00CF5064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Average outflow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CF5064" w:rsidRPr="003E64CA" w:rsidTr="00CF5064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Quality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CF5064" w:rsidRPr="003E64CA" w:rsidTr="00CF5064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Ground Water Monitoring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124AA7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Average Depth to Water level (2019)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mbgl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PRE = 53.91   POST = 53.25</w:t>
            </w:r>
          </w:p>
        </w:tc>
      </w:tr>
      <w:tr w:rsidR="00CF5064" w:rsidRPr="003E64CA" w:rsidTr="00CF5064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Average Decadal Water level trends(2007-16)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m/year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4" w:rsidRPr="00811224" w:rsidRDefault="00CF5064" w:rsidP="0012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 xml:space="preserve">Pre Mon.-Fall.0.71                       Post </w:t>
            </w:r>
            <w:proofErr w:type="spellStart"/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Mon.fall</w:t>
            </w:r>
            <w:proofErr w:type="spellEnd"/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.- 0.75</w:t>
            </w:r>
          </w:p>
        </w:tc>
      </w:tr>
      <w:tr w:rsidR="00CF5064" w:rsidRPr="003E64CA" w:rsidTr="00CF5064">
        <w:trPr>
          <w:trHeight w:val="300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Water Management options and Mitigation</w:t>
            </w:r>
          </w:p>
        </w:tc>
      </w:tr>
      <w:tr w:rsidR="00CF5064" w:rsidRPr="003E64CA" w:rsidTr="00CF5064">
        <w:trPr>
          <w:trHeight w:val="1425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Recycle and Reuse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Reuse of Domestic Waste Water (Flushing, Horticulture, Agriculture,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Industry, Construction etc)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482F70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CF5064" w:rsidRPr="003E64CA" w:rsidTr="00CF5064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Reuse of Industrial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482F70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CF5064" w:rsidRPr="003E64CA" w:rsidTr="00CF5064">
        <w:trPr>
          <w:trHeight w:val="855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4" w:rsidRPr="00811224" w:rsidRDefault="00CF5064" w:rsidP="0012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Adaptive Management strategies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4" w:rsidRPr="00811224" w:rsidRDefault="00CF5064" w:rsidP="0012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Less Water required Crop, Drip Sprinkler irrigation system  etc</w:t>
            </w:r>
          </w:p>
        </w:tc>
      </w:tr>
      <w:tr w:rsidR="00CF5064" w:rsidRPr="003E64CA" w:rsidTr="00CF5064">
        <w:trPr>
          <w:trHeight w:val="10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4" w:rsidRPr="00811224" w:rsidRDefault="00CF5064" w:rsidP="00E80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Water Conservation and Recharge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64" w:rsidRPr="00811224" w:rsidRDefault="00CF5064" w:rsidP="0012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>Type of artificial recharge RWH structure feasible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64" w:rsidRPr="00811224" w:rsidRDefault="00CF5064" w:rsidP="008112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11224">
              <w:rPr>
                <w:rFonts w:ascii="Arial" w:eastAsia="Times New Roman" w:hAnsi="Arial" w:cs="Arial"/>
                <w:color w:val="000000"/>
                <w:szCs w:val="22"/>
              </w:rPr>
              <w:t xml:space="preserve">Rooftop rain water harvesting structures, recharging the old, dry and abandoned wells, tube wells and hand pumps (urban &amp; rural),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Tanka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etc.</w:t>
            </w:r>
          </w:p>
        </w:tc>
      </w:tr>
    </w:tbl>
    <w:p w:rsidR="0053789C" w:rsidRDefault="0053789C" w:rsidP="0053789C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Abbreviations:</w:t>
      </w:r>
    </w:p>
    <w:p w:rsidR="0053789C" w:rsidRDefault="0053789C" w:rsidP="0053789C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GW: Ground water</w:t>
      </w:r>
    </w:p>
    <w:p w:rsidR="0053789C" w:rsidRDefault="0053789C" w:rsidP="0053789C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MM:  Millimeter</w:t>
      </w:r>
    </w:p>
    <w:p w:rsidR="0053789C" w:rsidRDefault="0053789C" w:rsidP="0053789C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spellStart"/>
      <w:r>
        <w:rPr>
          <w:rFonts w:ascii="Arial" w:eastAsia="Arial" w:hAnsi="Arial" w:cs="Arial"/>
          <w:szCs w:val="22"/>
          <w:lang w:bidi="en-US"/>
        </w:rPr>
        <w:t>Lps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: </w:t>
      </w:r>
      <w:proofErr w:type="spellStart"/>
      <w:r>
        <w:rPr>
          <w:rFonts w:ascii="Arial" w:eastAsia="Arial" w:hAnsi="Arial" w:cs="Arial"/>
          <w:szCs w:val="22"/>
          <w:lang w:bidi="en-US"/>
        </w:rPr>
        <w:t>Litre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per Second</w:t>
      </w:r>
    </w:p>
    <w:p w:rsidR="0053789C" w:rsidRDefault="0053789C" w:rsidP="0053789C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DCB:  Dug Cum </w:t>
      </w:r>
      <w:proofErr w:type="spellStart"/>
      <w:r>
        <w:rPr>
          <w:rFonts w:ascii="Arial" w:eastAsia="Arial" w:hAnsi="Arial" w:cs="Arial"/>
          <w:szCs w:val="22"/>
          <w:lang w:bidi="en-US"/>
        </w:rPr>
        <w:t>Borewell</w:t>
      </w:r>
      <w:proofErr w:type="spellEnd"/>
    </w:p>
    <w:p w:rsidR="0053789C" w:rsidRDefault="0053789C" w:rsidP="0053789C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MCM: Million Cubic </w:t>
      </w:r>
      <w:proofErr w:type="spellStart"/>
      <w:proofErr w:type="gram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proofErr w:type="gramEnd"/>
    </w:p>
    <w:p w:rsidR="0053789C" w:rsidRDefault="0053789C" w:rsidP="0053789C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TW: Tube Well</w:t>
      </w:r>
    </w:p>
    <w:p w:rsidR="0053789C" w:rsidRDefault="0053789C" w:rsidP="0053789C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spellStart"/>
      <w:proofErr w:type="gramStart"/>
      <w:r>
        <w:rPr>
          <w:rFonts w:ascii="Arial" w:eastAsia="Arial" w:hAnsi="Arial" w:cs="Arial"/>
          <w:szCs w:val="22"/>
          <w:lang w:bidi="en-US"/>
        </w:rPr>
        <w:t>Mbgl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:</w:t>
      </w:r>
      <w:proofErr w:type="gramEnd"/>
      <w:r>
        <w:rPr>
          <w:rFonts w:ascii="Arial" w:eastAsia="Arial" w:hAnsi="Arial" w:cs="Arial"/>
          <w:szCs w:val="22"/>
          <w:lang w:bidi="en-US"/>
        </w:rPr>
        <w:t xml:space="preserve"> </w:t>
      </w:r>
      <w:proofErr w:type="spell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below ground level </w:t>
      </w:r>
    </w:p>
    <w:p w:rsidR="0053789C" w:rsidRDefault="0053789C" w:rsidP="0053789C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Cusec: Cubic foot per second</w:t>
      </w:r>
    </w:p>
    <w:p w:rsidR="0053789C" w:rsidRDefault="0053789C" w:rsidP="0053789C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DTW: Depth to Water level </w:t>
      </w:r>
    </w:p>
    <w:p w:rsidR="0053789C" w:rsidRDefault="0053789C" w:rsidP="00CF5064">
      <w:pPr>
        <w:widowControl w:val="0"/>
        <w:autoSpaceDE w:val="0"/>
        <w:autoSpaceDN w:val="0"/>
        <w:spacing w:after="120" w:line="240" w:lineRule="auto"/>
      </w:pPr>
      <w:proofErr w:type="gramStart"/>
      <w:r>
        <w:rPr>
          <w:rFonts w:ascii="Arial" w:eastAsia="Arial" w:hAnsi="Arial" w:cs="Arial"/>
          <w:szCs w:val="22"/>
          <w:lang w:bidi="en-US"/>
        </w:rPr>
        <w:t>m/year</w:t>
      </w:r>
      <w:proofErr w:type="gramEnd"/>
      <w:r>
        <w:rPr>
          <w:rFonts w:ascii="Arial" w:eastAsia="Arial" w:hAnsi="Arial" w:cs="Arial"/>
          <w:szCs w:val="22"/>
          <w:lang w:bidi="en-US"/>
        </w:rPr>
        <w:t xml:space="preserve">: </w:t>
      </w:r>
      <w:proofErr w:type="spell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r>
        <w:rPr>
          <w:rFonts w:ascii="Arial" w:eastAsia="Arial" w:hAnsi="Arial" w:cs="Arial"/>
          <w:szCs w:val="22"/>
          <w:lang w:bidi="en-US"/>
        </w:rPr>
        <w:t>/year</w:t>
      </w:r>
    </w:p>
    <w:sectPr w:rsidR="0053789C" w:rsidSect="00E80109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0109"/>
    <w:rsid w:val="000C1998"/>
    <w:rsid w:val="00124AA7"/>
    <w:rsid w:val="002D40B4"/>
    <w:rsid w:val="003E64CA"/>
    <w:rsid w:val="0053789C"/>
    <w:rsid w:val="0074495A"/>
    <w:rsid w:val="00763262"/>
    <w:rsid w:val="00811224"/>
    <w:rsid w:val="00865B7A"/>
    <w:rsid w:val="00C25640"/>
    <w:rsid w:val="00CF5064"/>
    <w:rsid w:val="00E8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 ji</dc:creator>
  <cp:keywords/>
  <dc:description/>
  <cp:lastModifiedBy>s k ji</cp:lastModifiedBy>
  <cp:revision>8</cp:revision>
  <dcterms:created xsi:type="dcterms:W3CDTF">2020-12-28T09:04:00Z</dcterms:created>
  <dcterms:modified xsi:type="dcterms:W3CDTF">2021-01-12T09:54:00Z</dcterms:modified>
</cp:coreProperties>
</file>